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FE" w:rsidRDefault="008F28FE" w:rsidP="008F28FE">
      <w:pPr>
        <w:pStyle w:val="a3"/>
        <w:ind w:firstLine="284"/>
        <w:rPr>
          <w:lang w:val="en-US"/>
        </w:rPr>
      </w:pPr>
      <w:r>
        <w:t xml:space="preserve">Коротко о </w:t>
      </w:r>
      <w:r>
        <w:rPr>
          <w:lang w:val="en-US"/>
        </w:rPr>
        <w:t>Mumble:</w:t>
      </w:r>
    </w:p>
    <w:p w:rsidR="008F28FE" w:rsidRPr="008F28FE" w:rsidRDefault="008F28FE" w:rsidP="008F28FE">
      <w:pPr>
        <w:ind w:firstLine="284"/>
      </w:pPr>
      <w:r w:rsidRPr="008F28FE">
        <w:rPr>
          <w:lang w:val="en-US"/>
        </w:rPr>
        <w:t>Mumble</w:t>
      </w:r>
      <w:r w:rsidRPr="008F28FE">
        <w:t xml:space="preserve"> - высококачественное </w:t>
      </w:r>
      <w:r w:rsidRPr="008F28FE">
        <w:rPr>
          <w:lang w:val="en-US"/>
        </w:rPr>
        <w:t>VoIP</w:t>
      </w:r>
      <w:r w:rsidRPr="008F28FE">
        <w:t xml:space="preserve"> приложение для игр. Характерно низким уровнем задержек, высококачественной связью для игроков. Включает особую технологию, которая позволяет сделать звучание голосов других игроков зависимым от их конкретного местоположения в игре. Программа разработана так, что отлично подавляет эхо, таким образом, звук от ваших динамиков не будет слышен другим игрокам.</w:t>
      </w:r>
    </w:p>
    <w:p w:rsidR="008F28FE" w:rsidRDefault="008F28FE" w:rsidP="008F28FE">
      <w:pPr>
        <w:ind w:firstLine="284"/>
      </w:pPr>
      <w:r w:rsidRPr="008F28FE">
        <w:t xml:space="preserve">На данный момент актуальным релизом является версия 1.2.0 (от 10 декабря 2009г.) для </w:t>
      </w:r>
      <w:r w:rsidRPr="008F28FE">
        <w:rPr>
          <w:lang w:val="en-US"/>
        </w:rPr>
        <w:t>Windows</w:t>
      </w:r>
      <w:r w:rsidRPr="008F28FE">
        <w:t xml:space="preserve">, </w:t>
      </w:r>
      <w:r w:rsidRPr="008F28FE">
        <w:rPr>
          <w:lang w:val="en-US"/>
        </w:rPr>
        <w:t>Linux</w:t>
      </w:r>
      <w:r w:rsidRPr="008F28FE">
        <w:t xml:space="preserve"> и </w:t>
      </w:r>
      <w:r w:rsidRPr="008F28FE">
        <w:rPr>
          <w:lang w:val="en-US"/>
        </w:rPr>
        <w:t>Mac</w:t>
      </w:r>
      <w:r w:rsidRPr="008F28FE">
        <w:t xml:space="preserve"> </w:t>
      </w:r>
      <w:r w:rsidRPr="008F28FE">
        <w:rPr>
          <w:lang w:val="en-US"/>
        </w:rPr>
        <w:t>OS</w:t>
      </w:r>
      <w:r w:rsidRPr="008F28FE">
        <w:t>.</w:t>
      </w:r>
    </w:p>
    <w:p w:rsidR="00181FEE" w:rsidRDefault="00181FEE" w:rsidP="00181FEE">
      <w:pPr>
        <w:pStyle w:val="a3"/>
        <w:rPr>
          <w:lang w:val="en-US"/>
        </w:rPr>
      </w:pPr>
      <w:r>
        <w:t>Установка и настройка</w:t>
      </w:r>
    </w:p>
    <w:p w:rsidR="008F28FE" w:rsidRDefault="008F28FE" w:rsidP="008F28FE">
      <w:pPr>
        <w:ind w:firstLine="284"/>
      </w:pPr>
      <w:r>
        <w:t xml:space="preserve">Программку  скачиваем с </w:t>
      </w:r>
      <w:hyperlink r:id="rId7" w:history="1">
        <w:r>
          <w:rPr>
            <w:rStyle w:val="a5"/>
          </w:rPr>
          <w:t>официального сайта</w:t>
        </w:r>
      </w:hyperlink>
      <w:r>
        <w:t xml:space="preserve"> , актуальная версия на данный момент - </w:t>
      </w:r>
      <w:r w:rsidRPr="008F28FE">
        <w:t>1.2.0 (Stable)</w:t>
      </w:r>
    </w:p>
    <w:p w:rsidR="008F28FE" w:rsidRDefault="008F28FE" w:rsidP="008F28FE">
      <w:pPr>
        <w:ind w:firstLine="284"/>
      </w:pPr>
      <w:r>
        <w:t>Далее устанавливаем</w:t>
      </w:r>
      <w:r w:rsidR="005A28C7">
        <w:t xml:space="preserve"> её в любую удобную для вас директорию… трудностей не должно возникнуть ни у кого.</w:t>
      </w:r>
    </w:p>
    <w:p w:rsidR="005A28C7" w:rsidRDefault="005A28C7" w:rsidP="008F28FE">
      <w:pPr>
        <w:ind w:firstLine="284"/>
      </w:pPr>
      <w:r w:rsidRPr="005A28C7">
        <w:t>При запуске Mumble открывается помощник настройки, также его можно вызвать в меню Настройки -&gt; Audio Wizard</w:t>
      </w:r>
    </w:p>
    <w:p w:rsidR="005A28C7" w:rsidRDefault="005A28C7" w:rsidP="008F28FE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6296025" cy="5133975"/>
            <wp:effectExtent l="19050" t="0" r="9525" b="0"/>
            <wp:docPr id="1" name="Рисунок 1" descr="G:\Мои рисунки\Скриншоты\2010-01-05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рисунки\Скриншоты\2010-01-05_1049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C7" w:rsidRDefault="005A28C7" w:rsidP="005A28C7"/>
    <w:p w:rsidR="005A28C7" w:rsidRDefault="005A28C7" w:rsidP="005A28C7"/>
    <w:p w:rsidR="005A28C7" w:rsidRDefault="005A28C7" w:rsidP="005A28C7">
      <w:r>
        <w:t>Жмем кнопку Next</w:t>
      </w:r>
    </w:p>
    <w:p w:rsidR="008F28FE" w:rsidRDefault="005A28C7" w:rsidP="005A28C7">
      <w:r>
        <w:t>Выбираем нашу звуковую карту и отмечаем галочкой "</w:t>
      </w:r>
      <w:r>
        <w:rPr>
          <w:lang w:val="en-US"/>
        </w:rPr>
        <w:t>Enable</w:t>
      </w:r>
      <w:r w:rsidRPr="005A28C7">
        <w:t xml:space="preserve"> </w:t>
      </w:r>
      <w:r>
        <w:rPr>
          <w:lang w:val="en-US"/>
        </w:rPr>
        <w:t>positional</w:t>
      </w:r>
      <w:r w:rsidRPr="005A28C7">
        <w:t xml:space="preserve"> </w:t>
      </w:r>
      <w:r>
        <w:rPr>
          <w:lang w:val="en-US"/>
        </w:rPr>
        <w:t>audio</w:t>
      </w:r>
      <w:r>
        <w:t>"</w:t>
      </w:r>
      <w:r w:rsidRPr="005A28C7">
        <w:t xml:space="preserve">(позиционирование звука) </w:t>
      </w:r>
      <w:r>
        <w:rPr>
          <w:noProof/>
          <w:lang w:eastAsia="ru-RU"/>
        </w:rPr>
        <w:drawing>
          <wp:inline distT="0" distB="0" distL="0" distR="0">
            <wp:extent cx="6296025" cy="5133975"/>
            <wp:effectExtent l="19050" t="0" r="9525" b="0"/>
            <wp:docPr id="3" name="Рисунок 2" descr="G:\Мои рисунки\Скриншоты\2010-01-05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рисунки\Скриншоты\2010-01-05_105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C7" w:rsidRDefault="005A28C7" w:rsidP="005A28C7">
      <w:r w:rsidRPr="005A28C7">
        <w:lastRenderedPageBreak/>
        <w:t>Далее нам предложат подобрать минимальное значение буфера аудиокарты для оптимизации работы Mumble-клиента</w:t>
      </w:r>
      <w:r>
        <w:rPr>
          <w:noProof/>
          <w:lang w:eastAsia="ru-RU"/>
        </w:rPr>
        <w:drawing>
          <wp:inline distT="0" distB="0" distL="0" distR="0">
            <wp:extent cx="6296025" cy="5133975"/>
            <wp:effectExtent l="19050" t="0" r="9525" b="0"/>
            <wp:docPr id="5" name="Рисунок 4" descr="G:\Мои рисунки\Скриншоты\2010-01-05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рисунки\Скриншоты\2010-01-05_1055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3E" w:rsidRDefault="009A7F3E">
      <w:r>
        <w:br w:type="page"/>
      </w:r>
    </w:p>
    <w:p w:rsidR="009A7F3E" w:rsidRDefault="009A7F3E" w:rsidP="009A7F3E">
      <w:r>
        <w:lastRenderedPageBreak/>
        <w:t>Жмем Next</w:t>
      </w:r>
    </w:p>
    <w:p w:rsidR="009A7F3E" w:rsidRDefault="009A7F3E">
      <w:r>
        <w:t>Следующим шагом будет настройка микрофона</w:t>
      </w:r>
    </w:p>
    <w:p w:rsidR="009A7F3E" w:rsidRDefault="009A7F3E">
      <w:r w:rsidRPr="009A7F3E">
        <w:t>Нужно поставить бегунок так, чтобы все шумы были в синей зоне, а когда начинаем говорить – шкала звука выходила в зеленую зону.</w:t>
      </w:r>
    </w:p>
    <w:p w:rsidR="009A7F3E" w:rsidRDefault="009A7F3E">
      <w:r w:rsidRPr="009A7F3E">
        <w:t>Если у вас шкала постоянно выходит в красную зону или находится постоянно в синей – настройте микрофон в системных настройках Вашего компьютера.</w:t>
      </w:r>
    </w:p>
    <w:p w:rsidR="009A7F3E" w:rsidRDefault="009A7F3E" w:rsidP="009A7F3E">
      <w:r>
        <w:rPr>
          <w:noProof/>
          <w:lang w:eastAsia="ru-RU"/>
        </w:rPr>
        <w:drawing>
          <wp:inline distT="0" distB="0" distL="0" distR="0">
            <wp:extent cx="6296025" cy="5133975"/>
            <wp:effectExtent l="19050" t="0" r="9525" b="0"/>
            <wp:docPr id="7" name="Рисунок 6" descr="G:\Мои рисунки\Скриншоты\2010-01-05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рисунки\Скриншоты\2010-01-05_1101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7" w:rsidRDefault="009A7F3E" w:rsidP="009A7F3E">
      <w:r w:rsidRPr="009A7F3E">
        <w:lastRenderedPageBreak/>
        <w:t>Жмем Next и переходим к настройке режима активации голоса</w:t>
      </w:r>
      <w:r w:rsidRPr="009A7F3E">
        <w:drawing>
          <wp:inline distT="0" distB="0" distL="0" distR="0">
            <wp:extent cx="6296025" cy="5133975"/>
            <wp:effectExtent l="19050" t="0" r="9525" b="0"/>
            <wp:docPr id="9" name="Рисунок 7" descr="G:\Мои рисунки\Скриншоты\2010-01-05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рисунки\Скриншоты\2010-01-05_1103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7" w:rsidRDefault="00C910F7">
      <w:r>
        <w:br w:type="page"/>
      </w:r>
    </w:p>
    <w:p w:rsidR="00C910F7" w:rsidRDefault="00C910F7">
      <w:r>
        <w:lastRenderedPageBreak/>
        <w:t>Далее, если вы пользуетесь наушниками, отмечаете галочкой</w:t>
      </w:r>
      <w:r w:rsidRPr="00C910F7">
        <w:t xml:space="preserve"> </w:t>
      </w:r>
      <w:r>
        <w:t xml:space="preserve">пункт </w:t>
      </w:r>
      <w:r w:rsidRPr="00C910F7">
        <w:t>“</w:t>
      </w:r>
      <w:r>
        <w:rPr>
          <w:lang w:val="en-US"/>
        </w:rPr>
        <w:t>Use</w:t>
      </w:r>
      <w:r w:rsidRPr="00C910F7">
        <w:t xml:space="preserve"> </w:t>
      </w:r>
      <w:r>
        <w:rPr>
          <w:lang w:val="en-US"/>
        </w:rPr>
        <w:t>headphones</w:t>
      </w:r>
      <w:r w:rsidRPr="00C910F7">
        <w:t>”</w:t>
      </w:r>
      <w:r>
        <w:rPr>
          <w:noProof/>
          <w:lang w:eastAsia="ru-RU"/>
        </w:rPr>
        <w:drawing>
          <wp:inline distT="0" distB="0" distL="0" distR="0">
            <wp:extent cx="6296025" cy="4752975"/>
            <wp:effectExtent l="19050" t="0" r="9525" b="0"/>
            <wp:docPr id="11" name="Рисунок 9" descr="G:\Мои рисунки\Скриншоты\2010-01-05_1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рисунки\Скриншоты\2010-01-05_111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9A7F3E" w:rsidRDefault="00C910F7" w:rsidP="009A7F3E">
      <w:pPr>
        <w:rPr>
          <w:lang w:val="en-US"/>
        </w:rPr>
      </w:pPr>
      <w:r w:rsidRPr="00C910F7">
        <w:lastRenderedPageBreak/>
        <w:t>И в завершении нам предложат поучаствовать в сборе анонимной статистике по Mumble, чтобы как-то помочь разработчикам.</w:t>
      </w:r>
      <w:r>
        <w:rPr>
          <w:noProof/>
          <w:lang w:eastAsia="ru-RU"/>
        </w:rPr>
        <w:drawing>
          <wp:inline distT="0" distB="0" distL="0" distR="0">
            <wp:extent cx="6296025" cy="4752975"/>
            <wp:effectExtent l="19050" t="0" r="9525" b="0"/>
            <wp:docPr id="10" name="Рисунок 8" descr="G:\Мои рисунки\Скриншоты\2010-01-05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рисунки\Скриншоты\2010-01-05_1110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7" w:rsidRPr="00C910F7" w:rsidRDefault="00C910F7" w:rsidP="009A7F3E">
      <w:r w:rsidRPr="00C910F7">
        <w:t xml:space="preserve">статистику по использованию </w:t>
      </w:r>
      <w:r w:rsidRPr="00C910F7">
        <w:rPr>
          <w:lang w:val="en-US"/>
        </w:rPr>
        <w:t>Mumble</w:t>
      </w:r>
      <w:r w:rsidRPr="00C910F7">
        <w:t xml:space="preserve"> можно посмотреть  </w:t>
      </w:r>
      <w:hyperlink r:id="rId15" w:history="1">
        <w:r>
          <w:rPr>
            <w:rStyle w:val="a5"/>
          </w:rPr>
          <w:t>тут</w:t>
        </w:r>
      </w:hyperlink>
    </w:p>
    <w:p w:rsidR="00C910F7" w:rsidRDefault="00C910F7">
      <w:r>
        <w:br w:type="page"/>
      </w:r>
    </w:p>
    <w:p w:rsidR="00C910F7" w:rsidRDefault="00C910F7" w:rsidP="00C910F7">
      <w:pPr>
        <w:pStyle w:val="a3"/>
      </w:pPr>
      <w:r w:rsidRPr="00C910F7">
        <w:lastRenderedPageBreak/>
        <w:t>Экспертные настройки Mumble</w:t>
      </w:r>
      <w:r>
        <w:rPr>
          <w:noProof/>
          <w:lang w:eastAsia="ru-RU"/>
        </w:rPr>
        <w:drawing>
          <wp:inline distT="0" distB="0" distL="0" distR="0">
            <wp:extent cx="6296025" cy="4352925"/>
            <wp:effectExtent l="19050" t="0" r="9525" b="0"/>
            <wp:docPr id="12" name="Рисунок 10" descr="G:\Мои рисунки\Скриншоты\2010-01-05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рисунки\Скриншоты\2010-01-05_1119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7" w:rsidRDefault="00C910F7" w:rsidP="00C910F7">
      <w:pPr>
        <w:rPr>
          <w:lang w:eastAsia="ru-RU"/>
        </w:rPr>
      </w:pPr>
    </w:p>
    <w:p w:rsidR="00C910F7" w:rsidRDefault="007E320B" w:rsidP="00C910F7">
      <w:pPr>
        <w:pStyle w:val="a8"/>
        <w:rPr>
          <w:lang w:val="en-US" w:eastAsia="ru-RU"/>
        </w:rPr>
      </w:pPr>
      <w:r>
        <w:rPr>
          <w:noProof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-37.2pt;margin-top:43.3pt;width:43.9pt;height:15.75pt;z-index:251659264" fillcolor="yellow"/>
        </w:pict>
      </w:r>
      <w:r>
        <w:rPr>
          <w:noProof/>
          <w:lang w:eastAsia="ru-RU"/>
        </w:rPr>
        <w:pict>
          <v:shape id="_x0000_s1029" type="#_x0000_t13" style="position:absolute;margin-left:-6.45pt;margin-top:377.05pt;width:44.25pt;height:18pt;rotation:90;z-index:25165824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lang w:eastAsia="ru-RU"/>
        </w:rPr>
        <w:t xml:space="preserve">Ставтм </w:t>
      </w:r>
      <w:r w:rsidRPr="007E320B">
        <w:rPr>
          <w:highlight w:val="darkGreen"/>
          <w:lang w:eastAsia="ru-RU"/>
        </w:rPr>
        <w:t>галочку</w:t>
      </w:r>
      <w:r>
        <w:rPr>
          <w:lang w:eastAsia="ru-RU"/>
        </w:rPr>
        <w:t xml:space="preserve"> и переходим на вкладку </w:t>
      </w:r>
      <w:r w:rsidRPr="007E320B">
        <w:rPr>
          <w:highlight w:val="yellow"/>
          <w:lang w:val="en-US" w:eastAsia="ru-RU"/>
        </w:rPr>
        <w:t>Audio</w:t>
      </w:r>
      <w:r w:rsidRPr="007E320B">
        <w:rPr>
          <w:highlight w:val="yellow"/>
          <w:lang w:eastAsia="ru-RU"/>
        </w:rPr>
        <w:t xml:space="preserve"> </w:t>
      </w:r>
      <w:r w:rsidRPr="007E320B">
        <w:rPr>
          <w:highlight w:val="yellow"/>
          <w:lang w:val="en-US" w:eastAsia="ru-RU"/>
        </w:rPr>
        <w:t>Input</w:t>
      </w:r>
      <w:r w:rsidR="00C910F7">
        <w:rPr>
          <w:noProof/>
          <w:lang w:eastAsia="ru-RU"/>
        </w:rPr>
        <w:drawing>
          <wp:inline distT="0" distB="0" distL="0" distR="0">
            <wp:extent cx="6296025" cy="5600700"/>
            <wp:effectExtent l="19050" t="0" r="9525" b="0"/>
            <wp:docPr id="15" name="Рисунок 13" descr="G:\Мои рисунки\Скриншоты\2010-01-05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и рисунки\Скриншоты\2010-01-05_1120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CE" w:rsidRDefault="004434CE" w:rsidP="004434CE">
      <w:pPr>
        <w:pStyle w:val="a8"/>
        <w:numPr>
          <w:ilvl w:val="0"/>
          <w:numId w:val="1"/>
        </w:numPr>
        <w:rPr>
          <w:lang w:eastAsia="ru-RU"/>
        </w:rPr>
      </w:pPr>
      <w:r w:rsidRPr="004434CE">
        <w:rPr>
          <w:lang w:eastAsia="ru-RU"/>
        </w:rPr>
        <w:t>Устройство- выбираете аудиокарту. Желательно поставить свою, но иногда можно попробовать и устройство по умолчанию.</w:t>
      </w:r>
    </w:p>
    <w:p w:rsidR="004434CE" w:rsidRDefault="004434CE" w:rsidP="004434CE">
      <w:pPr>
        <w:pStyle w:val="a8"/>
        <w:numPr>
          <w:ilvl w:val="0"/>
          <w:numId w:val="1"/>
        </w:numPr>
        <w:rPr>
          <w:lang w:eastAsia="ru-RU"/>
        </w:rPr>
      </w:pPr>
      <w:r w:rsidRPr="004434CE">
        <w:rPr>
          <w:lang w:val="en-US" w:eastAsia="ru-RU"/>
        </w:rPr>
        <w:t>Transmit</w:t>
      </w:r>
      <w:r w:rsidRPr="004434CE">
        <w:rPr>
          <w:lang w:eastAsia="ru-RU"/>
        </w:rPr>
        <w:t xml:space="preserve"> - определяет как будет активироваться микрофон. Просто голосом или будет требоваться специальная кнопка. </w:t>
      </w:r>
      <w:r w:rsidRPr="004434CE">
        <w:rPr>
          <w:lang w:val="en-US" w:eastAsia="ru-RU"/>
        </w:rPr>
        <w:t>"Голосовая активность" - голосом. "Нажмите для разговора" - кнопкой.</w:t>
      </w:r>
    </w:p>
    <w:p w:rsidR="004434CE" w:rsidRDefault="004434CE" w:rsidP="004434CE">
      <w:pPr>
        <w:pStyle w:val="a8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 xml:space="preserve">Затем есть выбор между Signal to Noise и Amplitude. </w:t>
      </w:r>
    </w:p>
    <w:p w:rsidR="004434CE" w:rsidRDefault="004434CE" w:rsidP="004434CE">
      <w:pPr>
        <w:pStyle w:val="a8"/>
        <w:ind w:left="720" w:firstLine="273"/>
        <w:rPr>
          <w:lang w:eastAsia="ru-RU"/>
        </w:rPr>
      </w:pPr>
      <w:r>
        <w:rPr>
          <w:lang w:eastAsia="ru-RU"/>
        </w:rPr>
        <w:t>Signal to Noise - я переведу как "Реагировать на звук". То есть любой звук аля вдох, глоток воды и прочее разовое будет тут же включать микрофон. Есть звук - микрофон включился. ИМХО это неудобно.</w:t>
      </w:r>
    </w:p>
    <w:p w:rsidR="004434CE" w:rsidRDefault="004434CE" w:rsidP="004434CE">
      <w:pPr>
        <w:pStyle w:val="a8"/>
        <w:ind w:left="720" w:firstLine="273"/>
        <w:rPr>
          <w:lang w:eastAsia="ru-RU"/>
        </w:rPr>
      </w:pPr>
      <w:r>
        <w:rPr>
          <w:lang w:eastAsia="ru-RU"/>
        </w:rPr>
        <w:t>Amplitude - я переведу как "Реагировать на длительность". То есть в этом режиме идет всполох активации микрофона, но при вдохе/глотке не происходит активация микрофона. А вот на речь идет реакция. Важным является то, что когда говорит другой человек, то при Signal to Noise может возникать эхо (он будет слышать себя через вас). А при Amplitude такого не бывает.</w:t>
      </w:r>
    </w:p>
    <w:p w:rsidR="004434CE" w:rsidRDefault="004434CE" w:rsidP="004434CE">
      <w:pPr>
        <w:pStyle w:val="a8"/>
        <w:ind w:left="720" w:firstLine="273"/>
        <w:rPr>
          <w:lang w:eastAsia="ru-RU"/>
        </w:rPr>
      </w:pPr>
      <w:r>
        <w:rPr>
          <w:lang w:eastAsia="ru-RU"/>
        </w:rPr>
        <w:t>Основная разница: "Signal to Noise" - на любой звук. А "Amplitude" - на любой более-менее длительный звук.</w:t>
      </w:r>
    </w:p>
    <w:p w:rsidR="004434CE" w:rsidRDefault="004434CE" w:rsidP="004434CE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Под ними есть ползунок "Voice Hold" - время на какое будет включен микрофон, после того как вы замолчите. ИМХО оптимально это между 1-1,5 секунды. Что бы и лишнего никто не слышал и что бы кончики фраз шли до собеседников.</w:t>
      </w:r>
    </w:p>
    <w:p w:rsidR="004434CE" w:rsidRDefault="004434CE" w:rsidP="004434CE">
      <w:pPr>
        <w:pStyle w:val="a8"/>
        <w:rPr>
          <w:lang w:eastAsia="ru-RU"/>
        </w:rPr>
      </w:pPr>
    </w:p>
    <w:p w:rsidR="004434CE" w:rsidRDefault="004434CE" w:rsidP="004434CE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Цветная прыгающая дорожка отвечает за громкость, с которой нужно говорить, что бы вас услышали. Используется только если вы выбрали активацию голосом.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lastRenderedPageBreak/>
        <w:t xml:space="preserve">Молчите - горит только красный сектор. 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Говорите - желто-зеленое.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Silence Below - дословно переводится как "Тишина ниже". То есть параметр регулирует красную полоску. Тишину.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Speech Above - регулирует зеленую полоску. Нужно что бы когда мы говорим, горела именно она.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Idle AutoMute - Через сколько секунд молчания программа замьютит (отключит микрофон). Как правило бесполезная функция.</w:t>
      </w:r>
    </w:p>
    <w:p w:rsidR="004434CE" w:rsidRDefault="004434CE" w:rsidP="004434CE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Сжатие.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Тут регулируются настройки качества.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Два параметра Quality и "Аудио на пакет". В механику отправки пакетов не будем влезать, важно лишь, что чем правее Quality, тем лучше, но тем сильнее загружается канал. И "Аудио на пакет" - чем ближе к левому краю, тем лучше, но сильнее нагрузка на канал. Эти настройки уже индивидуальны и не подлежат рекомендациям.</w:t>
      </w:r>
    </w:p>
    <w:p w:rsidR="004434CE" w:rsidRDefault="004434CE" w:rsidP="004434CE">
      <w:pPr>
        <w:pStyle w:val="a8"/>
        <w:ind w:left="720"/>
        <w:rPr>
          <w:lang w:eastAsia="ru-RU"/>
        </w:rPr>
      </w:pPr>
    </w:p>
    <w:p w:rsidR="004434CE" w:rsidRDefault="004434CE" w:rsidP="004434CE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Audio Processing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Noise Suppression - вроде отвечает за подавление шумов. Практически я так и не смог заметить никакого влияния этой опции.</w:t>
      </w:r>
    </w:p>
    <w:p w:rsidR="004434CE" w:rsidRDefault="004434CE" w:rsidP="004434CE">
      <w:pPr>
        <w:pStyle w:val="a8"/>
        <w:ind w:left="720"/>
        <w:rPr>
          <w:lang w:eastAsia="ru-RU"/>
        </w:rPr>
      </w:pPr>
      <w:r>
        <w:rPr>
          <w:lang w:eastAsia="ru-RU"/>
        </w:rPr>
        <w:t>Amplification - усиливает исходящий сигнал. Вас становится значительно громче слышно.</w:t>
      </w:r>
    </w:p>
    <w:p w:rsidR="00F74975" w:rsidRDefault="00F74975">
      <w:pPr>
        <w:rPr>
          <w:lang w:eastAsia="ru-RU"/>
        </w:rPr>
      </w:pPr>
      <w:r>
        <w:rPr>
          <w:lang w:eastAsia="ru-RU"/>
        </w:rPr>
        <w:br w:type="page"/>
      </w:r>
    </w:p>
    <w:p w:rsidR="00F74975" w:rsidRDefault="00F74975" w:rsidP="00F74975">
      <w:pPr>
        <w:pStyle w:val="a8"/>
        <w:rPr>
          <w:lang w:eastAsia="ru-RU"/>
        </w:rPr>
      </w:pPr>
      <w:r w:rsidRPr="00F74975">
        <w:rPr>
          <w:lang w:eastAsia="ru-RU"/>
        </w:rPr>
        <w:lastRenderedPageBreak/>
        <w:drawing>
          <wp:inline distT="0" distB="0" distL="0" distR="0">
            <wp:extent cx="6210300" cy="5838825"/>
            <wp:effectExtent l="19050" t="0" r="0" b="0"/>
            <wp:docPr id="17" name="Рисунок 14" descr="G:\Мои рисунки\Скриншоты\2010-01-05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рисунки\Скриншоты\2010-01-05_115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75" w:rsidRDefault="00F74975" w:rsidP="00F74975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Устройство- выбираете аудиокарту. Желательно поставить свою, но иногда можно попробовать и устройство по умолчанию.</w:t>
      </w:r>
    </w:p>
    <w:p w:rsidR="00F74975" w:rsidRDefault="00F74975" w:rsidP="00F74975">
      <w:pPr>
        <w:pStyle w:val="a8"/>
        <w:ind w:left="720"/>
        <w:rPr>
          <w:lang w:eastAsia="ru-RU"/>
        </w:rPr>
      </w:pPr>
      <w:r>
        <w:rPr>
          <w:lang w:eastAsia="ru-RU"/>
        </w:rPr>
        <w:t>Под ней есть квадратик "Позиционированное аудио". Если там поставить галочку, то активируется "Позиционированное аудио". Дело в том, что ряд игр поддерживает возможность привязывать ваши переговоры в Мамбле к положению персонажей в игре. То есть говорят далеко - слышен шепот слабый. Со спины - звук со спины. И так далее. В целом все настройки считаю понятными, но у самого таких игр нет, а не проверив - писать не буду.</w:t>
      </w:r>
    </w:p>
    <w:p w:rsidR="00F74975" w:rsidRDefault="00F74975" w:rsidP="00F74975">
      <w:pPr>
        <w:pStyle w:val="a8"/>
        <w:ind w:left="720"/>
        <w:rPr>
          <w:lang w:eastAsia="ru-RU"/>
        </w:rPr>
      </w:pPr>
    </w:p>
    <w:p w:rsidR="00F74975" w:rsidRDefault="00F74975" w:rsidP="00F74975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Audio Output</w:t>
      </w:r>
    </w:p>
    <w:p w:rsidR="00F74975" w:rsidRDefault="00F74975" w:rsidP="00F74975">
      <w:pPr>
        <w:pStyle w:val="a8"/>
        <w:ind w:left="720"/>
        <w:rPr>
          <w:lang w:eastAsia="ru-RU"/>
        </w:rPr>
      </w:pPr>
      <w:r>
        <w:rPr>
          <w:lang w:eastAsia="ru-RU"/>
        </w:rPr>
        <w:t>Default Jitter Buffer - Не могу перевести, но фактически отвечает за качество. Чем меньше, тем лучше.</w:t>
      </w:r>
    </w:p>
    <w:p w:rsidR="00F74975" w:rsidRDefault="00F74975" w:rsidP="00F74975">
      <w:pPr>
        <w:pStyle w:val="a8"/>
        <w:ind w:left="720"/>
        <w:rPr>
          <w:lang w:eastAsia="ru-RU"/>
        </w:rPr>
      </w:pPr>
      <w:r>
        <w:rPr>
          <w:lang w:eastAsia="ru-RU"/>
        </w:rPr>
        <w:t>Громкость - входная громкость. Громкость с какой вы слышите других.</w:t>
      </w:r>
    </w:p>
    <w:p w:rsidR="00F74975" w:rsidRDefault="00F74975" w:rsidP="00F74975">
      <w:pPr>
        <w:pStyle w:val="a8"/>
        <w:ind w:left="720"/>
        <w:rPr>
          <w:lang w:eastAsia="ru-RU"/>
        </w:rPr>
      </w:pPr>
      <w:r>
        <w:rPr>
          <w:lang w:eastAsia="ru-RU"/>
        </w:rPr>
        <w:t>Other Applications - подозреваю, что позволяет регулировать громкость относительно различных приложений, но проверить не могу.</w:t>
      </w:r>
    </w:p>
    <w:p w:rsidR="00F74975" w:rsidRDefault="00F74975" w:rsidP="00F74975">
      <w:pPr>
        <w:pStyle w:val="a8"/>
        <w:ind w:left="720"/>
        <w:rPr>
          <w:lang w:eastAsia="ru-RU"/>
        </w:rPr>
      </w:pPr>
      <w:r>
        <w:rPr>
          <w:lang w:eastAsia="ru-RU"/>
        </w:rPr>
        <w:t>Задержка вывода - чем ниже, тем лучше, но при большой нагрузке на канал (много человек говорит) есть смысл её поднять до приемлемой для вас величины.</w:t>
      </w:r>
    </w:p>
    <w:p w:rsidR="00F74975" w:rsidRDefault="00F74975" w:rsidP="00F74975">
      <w:pPr>
        <w:pStyle w:val="a8"/>
        <w:numPr>
          <w:ilvl w:val="0"/>
          <w:numId w:val="2"/>
        </w:numPr>
      </w:pPr>
      <w:r>
        <w:rPr>
          <w:lang w:val="en-US"/>
        </w:rPr>
        <w:t>Positional</w:t>
      </w:r>
      <w:r w:rsidRPr="00F74975">
        <w:t xml:space="preserve"> </w:t>
      </w:r>
      <w:r>
        <w:rPr>
          <w:lang w:val="en-US"/>
        </w:rPr>
        <w:t>audio</w:t>
      </w:r>
      <w:r w:rsidRPr="00F74975">
        <w:t xml:space="preserve"> -</w:t>
      </w:r>
      <w:r w:rsidRPr="008F28FE">
        <w:t xml:space="preserve"> позволяет сделать звучание голосов других игроков зависимым от их конкретного местоположения в игре</w:t>
      </w:r>
      <w:r w:rsidRPr="00F74975">
        <w:t xml:space="preserve"> (</w:t>
      </w:r>
      <w:r>
        <w:t>настраиваем как на примере, потом подстроите под себя)</w:t>
      </w:r>
    </w:p>
    <w:p w:rsidR="00F74975" w:rsidRDefault="00F74975">
      <w:r>
        <w:br w:type="page"/>
      </w:r>
    </w:p>
    <w:p w:rsidR="00F74975" w:rsidRDefault="00F74975" w:rsidP="00F74975">
      <w:pPr>
        <w:pStyle w:val="a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5838825"/>
            <wp:effectExtent l="19050" t="0" r="0" b="0"/>
            <wp:docPr id="18" name="Рисунок 15" descr="G:\Мои рисунки\Скриншоты\2010-01-05_11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и рисунки\Скриншоты\2010-01-05_1154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75" w:rsidRDefault="00F74975" w:rsidP="00F74975">
      <w:pPr>
        <w:pStyle w:val="a8"/>
        <w:rPr>
          <w:lang w:eastAsia="ru-RU"/>
        </w:rPr>
      </w:pPr>
    </w:p>
    <w:p w:rsidR="00F74975" w:rsidRDefault="00F74975" w:rsidP="00F74975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Эта вкладка для выбора "горячих" кнопок. Тут можно назначить кнопку для активации "нажмите что бы говорить".</w:t>
      </w:r>
    </w:p>
    <w:p w:rsidR="00F74975" w:rsidRDefault="00F74975" w:rsidP="00F74975">
      <w:pPr>
        <w:pStyle w:val="a8"/>
        <w:ind w:left="720"/>
        <w:rPr>
          <w:lang w:eastAsia="ru-RU"/>
        </w:rPr>
      </w:pPr>
    </w:p>
    <w:p w:rsidR="00F74975" w:rsidRDefault="00F74975" w:rsidP="00F74975">
      <w:pPr>
        <w:pStyle w:val="a8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Щелкаем на "Добавить". В столбце "Функция" нажимаем на слово Unassigned. Появляется возможность выбирать из каскадного меню. Выбираем что нам нужно. Затем ставим курсор в ячейку, что в столбике "Ярлык" и нажимаем нужную кнопку. В последнем столбике можно поставить или не поставить галочку. Галочка стоит - кнопка теряет своё обычное значение и используется ТОЛЬКО для вашей функции. Если не ставить галочку, то кнопка будет и голос активировать и свою функцию выполнять.</w:t>
      </w:r>
    </w:p>
    <w:p w:rsidR="00F74975" w:rsidRDefault="00F74975" w:rsidP="00F74975">
      <w:pPr>
        <w:pStyle w:val="a8"/>
        <w:ind w:left="720"/>
        <w:rPr>
          <w:lang w:eastAsia="ru-RU"/>
        </w:rPr>
      </w:pPr>
    </w:p>
    <w:p w:rsidR="00181FEE" w:rsidRDefault="00F74975" w:rsidP="00181FEE">
      <w:pPr>
        <w:rPr>
          <w:lang w:eastAsia="ru-RU"/>
        </w:rPr>
      </w:pPr>
      <w:r>
        <w:rPr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10962" cy="5308270"/>
            <wp:effectExtent l="19050" t="0" r="0" b="0"/>
            <wp:docPr id="19" name="Рисунок 16" descr="G:\Мои рисунки\Скриншоты\2010-01-05_11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и рисунки\Скриншоты\2010-01-05_1156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3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Во вкладке плагины показаны игры к которыми работает функция позиционированного аудио, ну а так же есть отдельный плагин</w:t>
      </w:r>
      <w:r w:rsidRPr="00F74975">
        <w:rPr>
          <w:lang w:eastAsia="ru-RU"/>
        </w:rPr>
        <w:t xml:space="preserve"> ”</w:t>
      </w:r>
      <w:r>
        <w:rPr>
          <w:lang w:val="en-US" w:eastAsia="ru-RU"/>
        </w:rPr>
        <w:t>Manual</w:t>
      </w:r>
      <w:r w:rsidRPr="00F74975">
        <w:rPr>
          <w:lang w:eastAsia="ru-RU"/>
        </w:rPr>
        <w:t xml:space="preserve"> </w:t>
      </w:r>
      <w:r>
        <w:rPr>
          <w:lang w:val="en-US" w:eastAsia="ru-RU"/>
        </w:rPr>
        <w:t>placement</w:t>
      </w:r>
      <w:r w:rsidRPr="00F74975">
        <w:rPr>
          <w:lang w:eastAsia="ru-RU"/>
        </w:rPr>
        <w:t xml:space="preserve"> </w:t>
      </w:r>
      <w:r>
        <w:rPr>
          <w:lang w:val="en-US" w:eastAsia="ru-RU"/>
        </w:rPr>
        <w:t>plugin</w:t>
      </w:r>
      <w:r w:rsidRPr="00F74975">
        <w:rPr>
          <w:lang w:eastAsia="ru-RU"/>
        </w:rPr>
        <w:t xml:space="preserve">”. </w:t>
      </w:r>
      <w:r>
        <w:rPr>
          <w:lang w:eastAsia="ru-RU"/>
        </w:rPr>
        <w:t xml:space="preserve">Выбираем его и нажимаем кнопку </w:t>
      </w:r>
      <w:r w:rsidRPr="0096284A">
        <w:rPr>
          <w:lang w:eastAsia="ru-RU"/>
        </w:rPr>
        <w:t>“</w:t>
      </w:r>
      <w:r>
        <w:rPr>
          <w:lang w:val="en-US" w:eastAsia="ru-RU"/>
        </w:rPr>
        <w:t>Configure</w:t>
      </w:r>
      <w:r w:rsidRPr="0096284A">
        <w:rPr>
          <w:lang w:eastAsia="ru-RU"/>
        </w:rPr>
        <w:t>”</w:t>
      </w:r>
      <w:r w:rsidR="0096284A">
        <w:rPr>
          <w:lang w:eastAsia="ru-RU"/>
        </w:rPr>
        <w:t xml:space="preserve"> </w:t>
      </w:r>
    </w:p>
    <w:p w:rsidR="00F74975" w:rsidRDefault="00181FEE" w:rsidP="00181FEE">
      <w:pPr>
        <w:rPr>
          <w:lang w:eastAsia="ru-RU"/>
        </w:rPr>
      </w:pPr>
      <w:r>
        <w:rPr>
          <w:noProof/>
          <w:lang w:eastAsia="ru-RU"/>
        </w:rPr>
        <w:pict>
          <v:shape id="_x0000_s1032" type="#_x0000_t13" style="position:absolute;margin-left:258.15pt;margin-top:240.5pt;width:53.25pt;height:19.8pt;rotation:-2661909fd;z-index:251661312" fillcolor="#666 [1936]" strokecolor="black [3200]" strokeweight="1pt">
            <v:fill color2="black [3200]" focusposition="1" focussize="" focus="50%" type="gradient"/>
            <v:shadow on="t" type="perspective" color="#7f7f7f [1601]" offset="1pt" offset2="-3pt"/>
          </v:shape>
        </w:pict>
      </w:r>
      <w:r w:rsidR="00F74975">
        <w:rPr>
          <w:noProof/>
          <w:lang w:eastAsia="ru-RU"/>
        </w:rPr>
        <w:drawing>
          <wp:inline distT="0" distB="0" distL="0" distR="0">
            <wp:extent cx="6294367" cy="3348842"/>
            <wp:effectExtent l="19050" t="0" r="0" b="0"/>
            <wp:docPr id="20" name="Рисунок 17" descr="G:\Мои рисунки\Скриншоты\2010-01-05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и рисунки\Скриншоты\2010-01-05_1159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3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lang w:eastAsia="ru-RU"/>
        </w:rPr>
        <w:t xml:space="preserve">Видим такое окошко, в котором нажимаем кнопку </w:t>
      </w:r>
      <w:r w:rsidRPr="0096284A">
        <w:rPr>
          <w:lang w:eastAsia="ru-RU"/>
        </w:rPr>
        <w:t>“</w:t>
      </w:r>
      <w:r>
        <w:rPr>
          <w:lang w:val="en-US" w:eastAsia="ru-RU"/>
        </w:rPr>
        <w:t>Linked</w:t>
      </w:r>
      <w:r w:rsidRPr="0096284A">
        <w:rPr>
          <w:lang w:eastAsia="ru-RU"/>
        </w:rPr>
        <w:t>”</w:t>
      </w:r>
      <w:r>
        <w:rPr>
          <w:lang w:eastAsia="ru-RU"/>
        </w:rPr>
        <w:t xml:space="preserve">,  затем закрываем окно  - </w:t>
      </w:r>
      <w:r w:rsidRPr="0096284A">
        <w:rPr>
          <w:lang w:eastAsia="ru-RU"/>
        </w:rPr>
        <w:t>“</w:t>
      </w:r>
      <w:r>
        <w:rPr>
          <w:lang w:val="en-US" w:eastAsia="ru-RU"/>
        </w:rPr>
        <w:t>Close</w:t>
      </w:r>
      <w:r w:rsidRPr="0096284A">
        <w:rPr>
          <w:lang w:eastAsia="ru-RU"/>
        </w:rPr>
        <w:t>”</w:t>
      </w:r>
    </w:p>
    <w:p w:rsidR="0096284A" w:rsidRDefault="0096284A">
      <w:pPr>
        <w:rPr>
          <w:lang w:eastAsia="ru-RU"/>
        </w:rPr>
      </w:pP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935" cy="5842635"/>
            <wp:effectExtent l="19050" t="0" r="0" b="0"/>
            <wp:docPr id="21" name="Рисунок 18" descr="G:\Мои рисунки\Скриншоты\2010-01-05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ои рисунки\Скриншоты\2010-01-05_1203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8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lang w:eastAsia="ru-RU"/>
        </w:rPr>
        <w:t>Эта вкладка отвечает за надписи на экране, которые показывают кто в мамбле и кто говорит в данный момент.</w:t>
      </w: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lang w:eastAsia="ru-RU"/>
        </w:rPr>
        <w:t>Что бы отключить эту функцию, надо выбрать в выпадающем списке "Show no one".</w:t>
      </w: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lang w:eastAsia="ru-RU"/>
        </w:rPr>
        <w:t>Show only talking - показывать только говорящих.</w:t>
      </w: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lang w:eastAsia="ru-RU"/>
        </w:rPr>
        <w:t>А последний выбор - показывать всех.</w:t>
      </w: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</w:p>
    <w:p w:rsidR="0096284A" w:rsidRDefault="0096284A" w:rsidP="0096284A">
      <w:pPr>
        <w:pStyle w:val="a8"/>
        <w:tabs>
          <w:tab w:val="left" w:pos="6957"/>
        </w:tabs>
        <w:rPr>
          <w:lang w:eastAsia="ru-RU"/>
        </w:rPr>
      </w:pPr>
      <w:r>
        <w:rPr>
          <w:lang w:eastAsia="ru-RU"/>
        </w:rPr>
        <w:t>Раздел "</w:t>
      </w:r>
      <w:r>
        <w:rPr>
          <w:lang w:val="en-US" w:eastAsia="ru-RU"/>
        </w:rPr>
        <w:t>Position</w:t>
      </w:r>
      <w:r>
        <w:rPr>
          <w:lang w:eastAsia="ru-RU"/>
        </w:rPr>
        <w:t>" отвечает за местоположение записей на экране, а раздел "Шрифт" за визуальное оформление. Оптимальный расклад подбирается методом тыка.</w:t>
      </w:r>
      <w:r w:rsidRPr="0096284A">
        <w:rPr>
          <w:lang w:eastAsia="ru-RU"/>
        </w:rPr>
        <w:t xml:space="preserve"> </w:t>
      </w:r>
      <w:r>
        <w:rPr>
          <w:lang w:eastAsia="ru-RU"/>
        </w:rPr>
        <w:t>Или зделать как на скрине)))</w:t>
      </w:r>
    </w:p>
    <w:p w:rsidR="0096284A" w:rsidRDefault="0096284A">
      <w:pPr>
        <w:rPr>
          <w:lang w:eastAsia="ru-RU"/>
        </w:rPr>
      </w:pPr>
      <w:r>
        <w:rPr>
          <w:lang w:eastAsia="ru-RU"/>
        </w:rPr>
        <w:br w:type="page"/>
      </w:r>
    </w:p>
    <w:p w:rsidR="0096284A" w:rsidRDefault="0096284A" w:rsidP="0096284A">
      <w:pPr>
        <w:pStyle w:val="a3"/>
        <w:rPr>
          <w:lang w:eastAsia="ru-RU"/>
        </w:rPr>
      </w:pPr>
      <w:r>
        <w:rPr>
          <w:lang w:eastAsia="ru-RU"/>
        </w:rPr>
        <w:lastRenderedPageBreak/>
        <w:t>Заходим на сервер</w:t>
      </w:r>
    </w:p>
    <w:p w:rsidR="0096284A" w:rsidRDefault="0096284A" w:rsidP="0096284A">
      <w:pPr>
        <w:rPr>
          <w:lang w:eastAsia="ru-RU"/>
        </w:rPr>
      </w:pPr>
      <w:r>
        <w:rPr>
          <w:lang w:eastAsia="ru-RU"/>
        </w:rPr>
        <w:t xml:space="preserve">Для начала регистрируемся на сайте одного из украинских серверов  </w:t>
      </w:r>
      <w:hyperlink r:id="rId23" w:history="1">
        <w:r>
          <w:rPr>
            <w:rStyle w:val="a5"/>
            <w:lang w:eastAsia="ru-RU"/>
          </w:rPr>
          <w:t>ЗДЕСЯ</w:t>
        </w:r>
      </w:hyperlink>
      <w:r>
        <w:rPr>
          <w:lang w:eastAsia="ru-RU"/>
        </w:rPr>
        <w:t xml:space="preserve"> </w:t>
      </w:r>
    </w:p>
    <w:p w:rsidR="0096284A" w:rsidRDefault="0073084B" w:rsidP="0096284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3357880</wp:posOffset>
            </wp:positionV>
            <wp:extent cx="2400300" cy="1743075"/>
            <wp:effectExtent l="19050" t="0" r="0" b="0"/>
            <wp:wrapNone/>
            <wp:docPr id="24" name="Рисунок 21" descr="G:\Мои рисунки\Скриншоты\2010-01-05_1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ои рисунки\Скриншоты\2010-01-05_1211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3" type="#_x0000_t13" style="position:absolute;margin-left:323.05pt;margin-top:333.65pt;width:53.25pt;height:19.8pt;rotation:5268253fd;z-index:251664384;mso-position-horizontal-relative:text;mso-position-vertical-relative:text" fillcolor="#666 [1936]" strokecolor="black [3200]" strokeweight="1pt">
            <v:fill color2="black [3200]" focusposition="1" focussize="" focus="50%" type="gradient"/>
            <v:shadow on="t" type="perspective" color="#7f7f7f [1601]" offset="1pt" offset2="-3p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1815465</wp:posOffset>
            </wp:positionV>
            <wp:extent cx="5240655" cy="3265170"/>
            <wp:effectExtent l="19050" t="0" r="0" b="0"/>
            <wp:wrapNone/>
            <wp:docPr id="23" name="Рисунок 20" descr="G:\Мои рисунки\Скриншоты\2010-01-05_1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ои рисунки\Скриншоты\2010-01-05_1209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84A">
        <w:rPr>
          <w:lang w:eastAsia="ru-RU"/>
        </w:rPr>
        <w:t xml:space="preserve">Затем из главного окна проги заходим: </w:t>
      </w:r>
      <w:r w:rsidR="0096284A">
        <w:rPr>
          <w:noProof/>
          <w:lang w:eastAsia="ru-RU"/>
        </w:rPr>
        <w:drawing>
          <wp:inline distT="0" distB="0" distL="0" distR="0">
            <wp:extent cx="4785995" cy="4465320"/>
            <wp:effectExtent l="19050" t="0" r="0" b="0"/>
            <wp:docPr id="22" name="Рисунок 19" descr="G:\Мои рисунки\Скриншоты\2010-01-05_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ои рисунки\Скриншоты\2010-01-05_1208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4A" w:rsidRDefault="0096284A" w:rsidP="0096284A">
      <w:pPr>
        <w:rPr>
          <w:lang w:eastAsia="ru-RU"/>
        </w:rPr>
      </w:pPr>
    </w:p>
    <w:p w:rsidR="0073084B" w:rsidRDefault="0073084B" w:rsidP="0096284A">
      <w:pPr>
        <w:rPr>
          <w:lang w:eastAsia="ru-RU"/>
        </w:rPr>
      </w:pPr>
      <w:r>
        <w:rPr>
          <w:lang w:eastAsia="ru-RU"/>
        </w:rPr>
        <w:t>Юзернеим пишем свой, пароль  должно попросить  на следующем шаге, которого у меня, к сожалению, нет(</w:t>
      </w:r>
    </w:p>
    <w:p w:rsidR="0073084B" w:rsidRDefault="0073084B" w:rsidP="0096284A">
      <w:pPr>
        <w:rPr>
          <w:lang w:eastAsia="ru-RU"/>
        </w:rPr>
      </w:pPr>
    </w:p>
    <w:p w:rsidR="0073084B" w:rsidRDefault="0073084B" w:rsidP="0096284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-177800</wp:posOffset>
            </wp:positionV>
            <wp:extent cx="4552950" cy="2838450"/>
            <wp:effectExtent l="19050" t="0" r="0" b="0"/>
            <wp:wrapNone/>
            <wp:docPr id="25" name="Рисунок 22" descr="G:\Мои рисунки\Скриншоты\2010-01-05_1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ои рисунки\Скриншоты\2010-01-05_1212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сервер есть в избранном</w:t>
      </w:r>
    </w:p>
    <w:p w:rsidR="0073084B" w:rsidRPr="0096284A" w:rsidRDefault="0073084B" w:rsidP="0096284A">
      <w:pPr>
        <w:rPr>
          <w:lang w:eastAsia="ru-RU"/>
        </w:rPr>
      </w:pPr>
    </w:p>
    <w:sectPr w:rsidR="0073084B" w:rsidRPr="0096284A" w:rsidSect="00D9094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C39" w:rsidRDefault="00AE6C39" w:rsidP="0096284A">
      <w:pPr>
        <w:spacing w:after="0" w:line="240" w:lineRule="auto"/>
      </w:pPr>
      <w:r>
        <w:separator/>
      </w:r>
    </w:p>
  </w:endnote>
  <w:endnote w:type="continuationSeparator" w:id="1">
    <w:p w:rsidR="00AE6C39" w:rsidRDefault="00AE6C39" w:rsidP="0096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C39" w:rsidRDefault="00AE6C39" w:rsidP="0096284A">
      <w:pPr>
        <w:spacing w:after="0" w:line="240" w:lineRule="auto"/>
      </w:pPr>
      <w:r>
        <w:separator/>
      </w:r>
    </w:p>
  </w:footnote>
  <w:footnote w:type="continuationSeparator" w:id="1">
    <w:p w:rsidR="00AE6C39" w:rsidRDefault="00AE6C39" w:rsidP="00962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1B1D"/>
    <w:multiLevelType w:val="hybridMultilevel"/>
    <w:tmpl w:val="9ABED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71C79"/>
    <w:multiLevelType w:val="hybridMultilevel"/>
    <w:tmpl w:val="79A41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65DC"/>
    <w:multiLevelType w:val="hybridMultilevel"/>
    <w:tmpl w:val="F3DE0D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3D3008"/>
    <w:multiLevelType w:val="hybridMultilevel"/>
    <w:tmpl w:val="DAF2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094D"/>
    <w:rsid w:val="00181FEE"/>
    <w:rsid w:val="004434CE"/>
    <w:rsid w:val="005A28C7"/>
    <w:rsid w:val="0073084B"/>
    <w:rsid w:val="007E320B"/>
    <w:rsid w:val="008F28FE"/>
    <w:rsid w:val="0096284A"/>
    <w:rsid w:val="009A7F3E"/>
    <w:rsid w:val="00AE6C39"/>
    <w:rsid w:val="00B536D4"/>
    <w:rsid w:val="00C910F7"/>
    <w:rsid w:val="00D9094D"/>
    <w:rsid w:val="00F7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D4"/>
  </w:style>
  <w:style w:type="paragraph" w:styleId="1">
    <w:name w:val="heading 1"/>
    <w:basedOn w:val="a"/>
    <w:next w:val="a"/>
    <w:link w:val="10"/>
    <w:uiPriority w:val="9"/>
    <w:qFormat/>
    <w:rsid w:val="008F2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2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28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2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28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F28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F28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F28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8F28F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8C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910F7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96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6284A"/>
  </w:style>
  <w:style w:type="paragraph" w:styleId="ab">
    <w:name w:val="footer"/>
    <w:basedOn w:val="a"/>
    <w:link w:val="ac"/>
    <w:uiPriority w:val="99"/>
    <w:semiHidden/>
    <w:unhideWhenUsed/>
    <w:rsid w:val="0096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628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mumble.sourceforge.net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://www.sjuengling.de/mus/" TargetMode="External"/><Relationship Id="rId23" Type="http://schemas.openxmlformats.org/officeDocument/2006/relationships/hyperlink" Target="http://vo.myplace.com.ua/cgi-bin/mumble-server/register.cgi?auth=l6LXV6mP4Z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15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2010-01-05T08:22:00Z</dcterms:created>
  <dcterms:modified xsi:type="dcterms:W3CDTF">2010-01-05T10:22:00Z</dcterms:modified>
</cp:coreProperties>
</file>